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r w:rsidR="00AA3F32" w:rsidRPr="004F0A16">
        <w:rPr>
          <w:rStyle w:val="FontStyle30"/>
          <w:sz w:val="20"/>
          <w:szCs w:val="20"/>
        </w:rPr>
        <w:t>sottoscritt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______________________________________nat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r w:rsidR="00AA3F32" w:rsidRPr="004F0A16">
        <w:rPr>
          <w:rStyle w:val="FontStyle30"/>
          <w:sz w:val="20"/>
          <w:szCs w:val="20"/>
        </w:rPr>
        <w:t>inquadrat</w:t>
      </w:r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II</w:t>
      </w:r>
      <w:r w:rsidR="00D11833">
        <w:rPr>
          <w:rStyle w:val="FontStyle30"/>
          <w:b/>
          <w:sz w:val="20"/>
          <w:szCs w:val="20"/>
        </w:rPr>
        <w:t>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</w:t>
      </w:r>
      <w:r w:rsidR="001F0860">
        <w:rPr>
          <w:rStyle w:val="FontStyle30"/>
          <w:b/>
          <w:sz w:val="20"/>
          <w:szCs w:val="20"/>
        </w:rPr>
        <w:t>5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cessat__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area, F</w:t>
      </w:r>
      <w:r w:rsidR="001F0860">
        <w:rPr>
          <w:rStyle w:val="FontStyle30"/>
          <w:b/>
          <w:sz w:val="20"/>
          <w:szCs w:val="20"/>
        </w:rPr>
        <w:t>5</w:t>
      </w:r>
      <w:r w:rsidRPr="004F0A16">
        <w:rPr>
          <w:rStyle w:val="FontStyle30"/>
          <w:b/>
          <w:sz w:val="20"/>
          <w:szCs w:val="20"/>
        </w:rPr>
        <w:t>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</w:t>
      </w:r>
      <w:r w:rsidR="001F0860">
        <w:rPr>
          <w:rStyle w:val="FontStyle30"/>
          <w:b/>
          <w:sz w:val="20"/>
          <w:szCs w:val="20"/>
        </w:rPr>
        <w:t>5</w:t>
      </w:r>
      <w:r w:rsidRPr="004F0A16">
        <w:rPr>
          <w:rStyle w:val="FontStyle30"/>
          <w:b/>
          <w:sz w:val="20"/>
          <w:szCs w:val="20"/>
        </w:rPr>
        <w:t xml:space="preserve"> alla fascia  F</w:t>
      </w:r>
      <w:r w:rsidR="001F0860">
        <w:rPr>
          <w:rStyle w:val="FontStyle30"/>
          <w:b/>
          <w:sz w:val="20"/>
          <w:szCs w:val="20"/>
        </w:rPr>
        <w:t>6</w:t>
      </w:r>
      <w:r w:rsidRPr="004F0A16">
        <w:rPr>
          <w:rStyle w:val="FontStyle30"/>
          <w:b/>
          <w:sz w:val="20"/>
          <w:szCs w:val="20"/>
        </w:rPr>
        <w:t xml:space="preserve"> della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D4465A">
        <w:rPr>
          <w:rStyle w:val="FontStyle30"/>
          <w:b/>
          <w:sz w:val="20"/>
          <w:szCs w:val="20"/>
        </w:rPr>
        <w:t>10</w:t>
      </w:r>
      <w:r w:rsidR="00D11833">
        <w:rPr>
          <w:rStyle w:val="FontStyle30"/>
          <w:b/>
          <w:sz w:val="20"/>
          <w:szCs w:val="20"/>
        </w:rPr>
        <w:t>2</w:t>
      </w:r>
      <w:r w:rsidR="001F0860">
        <w:rPr>
          <w:rStyle w:val="FontStyle30"/>
          <w:b/>
          <w:sz w:val="20"/>
          <w:szCs w:val="20"/>
        </w:rPr>
        <w:t>4</w:t>
      </w:r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lett.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>18, né l’aver patteggiato negli ultimi cinque anni o l’aver riportato sentenza di condanna passata in giudicato per reati contro la pubblica amministrazione o per delitti di natura non colposa a seguito dei quali sia stata comminata la pena della reclusione ancorchè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sottoscritt</w:t>
      </w:r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Ciò posto, __l__ sottoscritt___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1F0860">
              <w:rPr>
                <w:rStyle w:val="FontStyle30"/>
                <w:b/>
              </w:rPr>
              <w:t>5</w:t>
            </w:r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D858DE">
              <w:rPr>
                <w:rStyle w:val="FontStyle30"/>
                <w:b/>
              </w:rPr>
              <w:t>terza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</w:t>
            </w:r>
            <w:bookmarkStart w:id="0" w:name="_GoBack"/>
            <w:bookmarkEnd w:id="0"/>
            <w:r w:rsidRPr="004F0A16">
              <w:rPr>
                <w:rStyle w:val="FontStyle30"/>
              </w:rPr>
              <w:t>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AA3F32" w:rsidRPr="004F0A16" w:rsidTr="000E210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0E2107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AA3F32" w:rsidRPr="004F0A16" w:rsidTr="000E2107">
        <w:tc>
          <w:tcPr>
            <w:tcW w:w="3544" w:type="dxa"/>
          </w:tcPr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A2) </w:t>
            </w:r>
            <w:r w:rsidRPr="004F0A16">
              <w:rPr>
                <w:rStyle w:val="FontStyle30"/>
              </w:rPr>
              <w:t xml:space="preserve">Esperienza professionale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effettivamente maturata presso l’Agenzia delle dogane e dei monopoli o altre pubbliche Amministrazioni nelle fasce retributive della </w:t>
            </w:r>
            <w:r w:rsidR="00D858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terza</w:t>
            </w:r>
            <w:r w:rsidR="009F5001" w:rsidRPr="004F0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>area inferiori rispetto a quella di attuale appartenenza</w:t>
            </w:r>
            <w:r w:rsidRPr="004F0A16">
              <w:rPr>
                <w:rStyle w:val="FontStyle30"/>
              </w:rPr>
              <w:t xml:space="preserve">, valutabile con punti </w:t>
            </w:r>
            <w:r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7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9403C0" w:rsidRPr="004F0A16">
              <w:rPr>
                <w:rStyle w:val="FontStyle30"/>
              </w:rPr>
              <w:t xml:space="preserve">e con punti </w:t>
            </w:r>
            <w:r w:rsidR="009403C0" w:rsidRPr="004F0A16">
              <w:rPr>
                <w:rStyle w:val="FontStyle33"/>
              </w:rPr>
              <w:t>0,0</w:t>
            </w:r>
            <w:r w:rsidR="009F5001" w:rsidRPr="004F0A16">
              <w:rPr>
                <w:rStyle w:val="FontStyle33"/>
              </w:rPr>
              <w:t>5</w:t>
            </w:r>
            <w:r w:rsidR="009403C0" w:rsidRPr="004F0A16">
              <w:rPr>
                <w:rStyle w:val="FontStyle30"/>
              </w:rPr>
              <w:t xml:space="preserve"> per ciascun</w:t>
            </w:r>
            <w:r w:rsidRPr="004F0A16">
              <w:rPr>
                <w:rStyle w:val="FontStyle30"/>
              </w:rPr>
              <w:t xml:space="preserve"> periodo </w:t>
            </w:r>
            <w:r w:rsidR="009403C0" w:rsidRPr="004F0A16">
              <w:rPr>
                <w:rStyle w:val="FontStyle30"/>
              </w:rPr>
              <w:t>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9403C0" w:rsidRPr="004F0A16">
              <w:rPr>
                <w:rStyle w:val="FontStyle30"/>
              </w:rPr>
              <w:t>giorni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D858DE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A1, A2 e A3 è pari a punti 2</w:t>
            </w:r>
            <w:r w:rsidR="00D858DE">
              <w:rPr>
                <w:b/>
                <w:bCs/>
                <w:sz w:val="18"/>
                <w:szCs w:val="18"/>
              </w:rPr>
              <w:t>2</w:t>
            </w:r>
            <w:r w:rsidRPr="004F0A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lett. A4) del bando, per un punteggio massimo complessivo di punti </w:t>
            </w:r>
            <w:r w:rsidR="00D85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5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D858DE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A4</w:t>
            </w:r>
            <w:r w:rsidRPr="004F0A16">
              <w:rPr>
                <w:rStyle w:val="FontStyle33"/>
              </w:rPr>
              <w:t xml:space="preserve"> è pari a punti 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D858DE">
              <w:rPr>
                <w:rStyle w:val="FontStyle30"/>
              </w:rPr>
              <w:t>5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1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2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specializzazione post lauream,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5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Pr="002E6E85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552FB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max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Il/la sottoscritt__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sottoscritt__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sottoscritt__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sottoscritt___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1F0860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>di Bolzano e Trento – Landesuebergreifende Zolldirektion fuer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r>
            <w:rPr>
              <w:color w:val="auto"/>
              <w:sz w:val="16"/>
              <w:szCs w:val="16"/>
            </w:rPr>
            <w:t xml:space="preserve">Amt </w:t>
          </w:r>
          <w:r w:rsidRPr="006825F6">
            <w:rPr>
              <w:color w:val="auto"/>
              <w:sz w:val="16"/>
              <w:szCs w:val="16"/>
            </w:rPr>
            <w:t>für Ressourcen</w:t>
          </w:r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G.Galilei Str.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>provinciale di Bolzano – Landesdirektion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D858DE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G.Galilei Str.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1F0860">
      <w:rPr>
        <w:rStyle w:val="Numeropagina"/>
        <w:rFonts w:ascii="Times New Roman" w:hAnsi="Times New Roman" w:cs="Times New Roman"/>
        <w:smallCaps w:val="0"/>
        <w:noProof/>
        <w:szCs w:val="16"/>
      </w:rPr>
      <w:t>4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1F0860">
      <w:rPr>
        <w:rStyle w:val="Numeropagina"/>
        <w:rFonts w:ascii="Times New Roman" w:hAnsi="Times New Roman" w:cs="Times New Roman"/>
        <w:smallCaps w:val="0"/>
        <w:noProof/>
        <w:szCs w:val="16"/>
      </w:rPr>
      <w:t>7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9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r w:rsidRPr="00746A07">
      <w:rPr>
        <w:rFonts w:ascii="Arial" w:hAnsi="Arial" w:cs="Arial"/>
        <w:sz w:val="18"/>
        <w:lang w:val="de-DE"/>
      </w:rPr>
      <w:t>Unità Affari Generali e Gestione Risorse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Sparkassenstr.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Pr="006825F6" w:rsidRDefault="006825F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A32D4"/>
    <w:rsid w:val="001B30BC"/>
    <w:rsid w:val="001C0D46"/>
    <w:rsid w:val="001C576F"/>
    <w:rsid w:val="001E2F81"/>
    <w:rsid w:val="001F0860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A5863"/>
    <w:rsid w:val="003B312C"/>
    <w:rsid w:val="003B4738"/>
    <w:rsid w:val="003C11B3"/>
    <w:rsid w:val="003E2DFA"/>
    <w:rsid w:val="00401DA3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52FBB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825F6"/>
    <w:rsid w:val="00684D48"/>
    <w:rsid w:val="006C0FED"/>
    <w:rsid w:val="006E7F39"/>
    <w:rsid w:val="00715EB8"/>
    <w:rsid w:val="0073472C"/>
    <w:rsid w:val="00740D23"/>
    <w:rsid w:val="0074535B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5F69"/>
    <w:rsid w:val="00996D3E"/>
    <w:rsid w:val="009F5001"/>
    <w:rsid w:val="00A22E2B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11833"/>
    <w:rsid w:val="00D4303B"/>
    <w:rsid w:val="00D4465A"/>
    <w:rsid w:val="00D57C56"/>
    <w:rsid w:val="00D6321A"/>
    <w:rsid w:val="00D67C1A"/>
    <w:rsid w:val="00D858DE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B2910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551C-359A-4674-B786-54CEEA09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3</cp:revision>
  <cp:lastPrinted>2016-09-30T12:30:00Z</cp:lastPrinted>
  <dcterms:created xsi:type="dcterms:W3CDTF">2019-11-05T16:55:00Z</dcterms:created>
  <dcterms:modified xsi:type="dcterms:W3CDTF">2019-11-05T16:56:00Z</dcterms:modified>
</cp:coreProperties>
</file>