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47" w:rsidRPr="001E6B15" w:rsidRDefault="001E6B15" w:rsidP="00CE0347">
      <w:pPr>
        <w:rPr>
          <w:sz w:val="26"/>
          <w:szCs w:val="26"/>
        </w:rPr>
      </w:pPr>
      <w:bookmarkStart w:id="0" w:name="_GoBack"/>
      <w:bookmarkEnd w:id="0"/>
      <w:r w:rsidRPr="001E6B15">
        <w:rPr>
          <w:noProof/>
          <w:lang w:eastAsia="it-IT"/>
        </w:rPr>
        <w:drawing>
          <wp:inline distT="0" distB="0" distL="0" distR="0" wp14:anchorId="7778DECA" wp14:editId="7307DBFF">
            <wp:extent cx="9271635" cy="378928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3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F5" w:rsidRDefault="00084DF5" w:rsidP="0015695C">
      <w:pPr>
        <w:spacing w:after="0"/>
      </w:pPr>
    </w:p>
    <w:p w:rsidR="00CE0347" w:rsidRDefault="00EE33E5" w:rsidP="0015695C">
      <w:pPr>
        <w:spacing w:after="0"/>
        <w:rPr>
          <w:sz w:val="16"/>
        </w:rPr>
      </w:pPr>
      <w:r w:rsidRPr="00EE33E5">
        <w:rPr>
          <w:noProof/>
          <w:lang w:eastAsia="it-IT"/>
        </w:rPr>
        <w:drawing>
          <wp:inline distT="0" distB="0" distL="0" distR="0" wp14:anchorId="46CCC677" wp14:editId="38E693A1">
            <wp:extent cx="9271635" cy="3692668"/>
            <wp:effectExtent l="0" t="0" r="571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36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E5" w:rsidRDefault="00EE33E5" w:rsidP="0015695C">
      <w:pPr>
        <w:spacing w:after="0"/>
        <w:rPr>
          <w:bCs/>
          <w:i/>
          <w:iCs/>
          <w:u w:val="single"/>
        </w:rPr>
      </w:pPr>
    </w:p>
    <w:p w:rsidR="00EE33E5" w:rsidRDefault="00EE33E5" w:rsidP="00EE33E5">
      <w:pPr>
        <w:rPr>
          <w:rFonts w:ascii="Garamond" w:hAnsi="Garamond"/>
          <w:bCs/>
          <w:i/>
          <w:iCs/>
          <w:sz w:val="26"/>
          <w:szCs w:val="26"/>
          <w:u w:val="single"/>
        </w:rPr>
      </w:pPr>
    </w:p>
    <w:p w:rsidR="00EE33E5" w:rsidRPr="00B849B1" w:rsidRDefault="00EE33E5" w:rsidP="00EE33E5">
      <w:pPr>
        <w:rPr>
          <w:rFonts w:ascii="Garamond" w:hAnsi="Garamond"/>
          <w:bCs/>
          <w:i/>
          <w:iCs/>
          <w:sz w:val="26"/>
          <w:szCs w:val="26"/>
          <w:u w:val="single"/>
        </w:rPr>
      </w:pPr>
      <w:r w:rsidRPr="001F482F">
        <w:rPr>
          <w:rFonts w:ascii="Garamond" w:hAnsi="Garamond"/>
          <w:bCs/>
          <w:i/>
          <w:iCs/>
          <w:sz w:val="26"/>
          <w:szCs w:val="26"/>
          <w:u w:val="single"/>
        </w:rPr>
        <w:t>Luogo e data :</w:t>
      </w:r>
      <w:r>
        <w:rPr>
          <w:rFonts w:ascii="Garamond" w:hAnsi="Garamond"/>
          <w:bCs/>
          <w:i/>
          <w:iCs/>
          <w:sz w:val="26"/>
          <w:szCs w:val="26"/>
          <w:u w:val="single"/>
        </w:rPr>
        <w:t xml:space="preserve">_____________________________           </w:t>
      </w:r>
      <w:r w:rsidRPr="00B849B1">
        <w:rPr>
          <w:rFonts w:ascii="Garamond" w:hAnsi="Garamond"/>
          <w:bCs/>
          <w:i/>
          <w:iCs/>
          <w:sz w:val="26"/>
          <w:szCs w:val="26"/>
        </w:rPr>
        <w:t xml:space="preserve">                                           </w:t>
      </w:r>
      <w:r>
        <w:rPr>
          <w:rFonts w:ascii="Garamond" w:hAnsi="Garamond"/>
          <w:i/>
          <w:sz w:val="26"/>
          <w:szCs w:val="26"/>
          <w:u w:val="single"/>
        </w:rPr>
        <w:t>Firma dell’esercente</w:t>
      </w:r>
      <w:r w:rsidRPr="001F482F">
        <w:rPr>
          <w:rFonts w:ascii="Garamond" w:hAnsi="Garamond"/>
          <w:i/>
          <w:sz w:val="26"/>
          <w:szCs w:val="26"/>
          <w:u w:val="single"/>
        </w:rPr>
        <w:t xml:space="preserve"> </w:t>
      </w:r>
      <w:r w:rsidRPr="001F482F">
        <w:rPr>
          <w:rFonts w:ascii="Garamond" w:hAnsi="Garamond"/>
          <w:i/>
          <w:sz w:val="26"/>
          <w:szCs w:val="26"/>
          <w:u w:val="single"/>
        </w:rPr>
        <w:tab/>
      </w:r>
      <w:r w:rsidRPr="001F482F">
        <w:rPr>
          <w:rFonts w:ascii="Garamond" w:hAnsi="Garamond"/>
          <w:i/>
          <w:sz w:val="26"/>
          <w:szCs w:val="26"/>
          <w:u w:val="single"/>
        </w:rPr>
        <w:tab/>
      </w:r>
      <w:r w:rsidRPr="001F482F">
        <w:rPr>
          <w:rFonts w:ascii="Garamond" w:hAnsi="Garamond"/>
          <w:b/>
          <w:i/>
          <w:sz w:val="26"/>
          <w:szCs w:val="26"/>
          <w:u w:val="single"/>
        </w:rPr>
        <w:tab/>
      </w:r>
      <w:r>
        <w:rPr>
          <w:rFonts w:ascii="Garamond" w:hAnsi="Garamond"/>
          <w:i/>
          <w:sz w:val="26"/>
          <w:szCs w:val="26"/>
          <w:u w:val="single"/>
        </w:rPr>
        <w:tab/>
        <w:t xml:space="preserve">   ____  </w:t>
      </w:r>
      <w:r>
        <w:rPr>
          <w:rFonts w:ascii="Garamond" w:hAnsi="Garamond"/>
          <w:i/>
          <w:sz w:val="26"/>
          <w:szCs w:val="26"/>
          <w:u w:val="single"/>
        </w:rPr>
        <w:tab/>
      </w:r>
      <w:r w:rsidRPr="001F482F">
        <w:rPr>
          <w:i/>
          <w:u w:val="single"/>
        </w:rPr>
        <w:t xml:space="preserve"> </w:t>
      </w:r>
    </w:p>
    <w:p w:rsidR="00084DF5" w:rsidRDefault="00084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084DF5" w:rsidSect="001E6B15">
      <w:headerReference w:type="default" r:id="rId10"/>
      <w:footerReference w:type="default" r:id="rId11"/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B6" w:rsidRDefault="00670BB6" w:rsidP="00084DF5">
      <w:pPr>
        <w:spacing w:after="0" w:line="240" w:lineRule="auto"/>
      </w:pPr>
      <w:r>
        <w:separator/>
      </w:r>
    </w:p>
  </w:endnote>
  <w:endnote w:type="continuationSeparator" w:id="0">
    <w:p w:rsidR="00670BB6" w:rsidRDefault="00670BB6" w:rsidP="000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20" w:rsidRDefault="007B2F20" w:rsidP="007B2F20">
    <w:pPr>
      <w:spacing w:after="0"/>
      <w:rPr>
        <w:rFonts w:ascii="Garamond" w:hAnsi="Garamond"/>
      </w:rPr>
    </w:pPr>
    <w:r w:rsidRPr="00721386">
      <w:rPr>
        <w:rFonts w:ascii="Garamond" w:hAnsi="Garamond"/>
        <w:vertAlign w:val="superscript"/>
      </w:rPr>
      <w:t>[1]</w:t>
    </w:r>
    <w:r>
      <w:rPr>
        <w:rFonts w:ascii="Garamond" w:hAnsi="Garamond"/>
      </w:rPr>
      <w:t xml:space="preserve"> Inserire più fogli qualora il numero di </w:t>
    </w:r>
    <w:r w:rsidR="007C7C7E">
      <w:rPr>
        <w:rFonts w:ascii="Garamond" w:hAnsi="Garamond"/>
      </w:rPr>
      <w:t>serbatoi</w:t>
    </w:r>
    <w:r>
      <w:rPr>
        <w:rFonts w:ascii="Garamond" w:hAnsi="Garamond"/>
      </w:rPr>
      <w:t xml:space="preserve"> sia superiore a 15.</w:t>
    </w:r>
  </w:p>
  <w:p w:rsidR="007B2F20" w:rsidRPr="00721386" w:rsidRDefault="007B2F20" w:rsidP="007B2F20">
    <w:pPr>
      <w:spacing w:after="0"/>
      <w:rPr>
        <w:rFonts w:ascii="Garamond" w:hAnsi="Garamond"/>
      </w:rPr>
    </w:pPr>
    <w:r w:rsidRPr="00875908">
      <w:rPr>
        <w:rFonts w:ascii="Garamond" w:hAnsi="Garamond"/>
        <w:vertAlign w:val="superscript"/>
      </w:rPr>
      <w:t>[2]</w:t>
    </w:r>
    <w:r>
      <w:rPr>
        <w:rFonts w:ascii="Garamond" w:hAnsi="Garamond"/>
      </w:rPr>
      <w:t xml:space="preserve"> </w:t>
    </w:r>
    <w:r w:rsidRPr="00721386">
      <w:rPr>
        <w:rFonts w:ascii="Garamond" w:hAnsi="Garamond"/>
      </w:rPr>
      <w:t xml:space="preserve">Da indicare solo per impianti già in attività </w:t>
    </w:r>
  </w:p>
  <w:p w:rsidR="007B2F20" w:rsidRPr="00721386" w:rsidRDefault="007B2F20" w:rsidP="007B2F20">
    <w:pPr>
      <w:spacing w:after="0"/>
      <w:rPr>
        <w:rFonts w:ascii="Garamond" w:hAnsi="Garamond"/>
      </w:rPr>
    </w:pPr>
    <w:r>
      <w:rPr>
        <w:rFonts w:ascii="Garamond" w:hAnsi="Garamond"/>
        <w:vertAlign w:val="superscript"/>
      </w:rPr>
      <w:t>[3</w:t>
    </w:r>
    <w:r w:rsidRPr="00721386">
      <w:rPr>
        <w:rFonts w:ascii="Garamond" w:hAnsi="Garamond"/>
        <w:vertAlign w:val="superscript"/>
      </w:rPr>
      <w:t>]</w:t>
    </w:r>
    <w:r>
      <w:rPr>
        <w:rFonts w:ascii="Garamond" w:hAnsi="Garamond"/>
      </w:rPr>
      <w:t xml:space="preserve"> </w:t>
    </w:r>
    <w:r w:rsidR="007C7C7E">
      <w:rPr>
        <w:rFonts w:ascii="Garamond" w:hAnsi="Garamond"/>
      </w:rPr>
      <w:t>Solo per impianti di nuova installazione ovvero per impianti già in attività con erogato complessivo superiore a 3 milioni di litri annui.</w:t>
    </w:r>
  </w:p>
  <w:p w:rsidR="00D04549" w:rsidRPr="007B2F20" w:rsidRDefault="00D04549" w:rsidP="007B2F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B6" w:rsidRDefault="00670BB6" w:rsidP="00084DF5">
      <w:pPr>
        <w:spacing w:after="0" w:line="240" w:lineRule="auto"/>
      </w:pPr>
      <w:r>
        <w:separator/>
      </w:r>
    </w:p>
  </w:footnote>
  <w:footnote w:type="continuationSeparator" w:id="0">
    <w:p w:rsidR="00670BB6" w:rsidRDefault="00670BB6" w:rsidP="0008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5" w:rsidRDefault="005C1612" w:rsidP="00084DF5">
    <w:pPr>
      <w:pStyle w:val="Intestazione"/>
      <w:jc w:val="center"/>
      <w:rPr>
        <w:rFonts w:ascii="Garamond" w:hAnsi="Garamond"/>
        <w:b/>
        <w:bCs/>
        <w:sz w:val="26"/>
        <w:szCs w:val="26"/>
      </w:rPr>
    </w:pPr>
    <w:r w:rsidRPr="001E6B15">
      <w:rPr>
        <w:rFonts w:ascii="Garamond" w:hAnsi="Garamond"/>
        <w:b/>
        <w:bCs/>
        <w:sz w:val="26"/>
        <w:szCs w:val="26"/>
      </w:rPr>
      <w:t>Allegato 1</w:t>
    </w:r>
    <w:r w:rsidR="001E6B15">
      <w:rPr>
        <w:rFonts w:ascii="Garamond" w:hAnsi="Garamond"/>
        <w:b/>
        <w:bCs/>
        <w:sz w:val="26"/>
        <w:szCs w:val="26"/>
      </w:rPr>
      <w:t xml:space="preserve"> -</w:t>
    </w:r>
    <w:r w:rsidR="00084DF5" w:rsidRPr="001E6B15">
      <w:rPr>
        <w:rFonts w:ascii="Garamond" w:hAnsi="Garamond"/>
        <w:b/>
        <w:bCs/>
        <w:sz w:val="26"/>
        <w:szCs w:val="26"/>
      </w:rPr>
      <w:t xml:space="preserve"> </w:t>
    </w:r>
    <w:r w:rsidR="001E6B15">
      <w:rPr>
        <w:rFonts w:ascii="Garamond" w:hAnsi="Garamond"/>
        <w:b/>
        <w:bCs/>
        <w:sz w:val="26"/>
        <w:szCs w:val="26"/>
      </w:rPr>
      <w:t>MAPPATURA DEI SERBATOI DI UN</w:t>
    </w:r>
    <w:r w:rsidR="00084DF5" w:rsidRPr="001E6B15">
      <w:rPr>
        <w:rFonts w:ascii="Garamond" w:hAnsi="Garamond"/>
        <w:b/>
        <w:bCs/>
        <w:sz w:val="26"/>
        <w:szCs w:val="26"/>
      </w:rPr>
      <w:t xml:space="preserve"> IMPIANTO </w:t>
    </w:r>
    <w:r w:rsidR="001E6B15">
      <w:rPr>
        <w:rFonts w:ascii="Garamond" w:hAnsi="Garamond"/>
        <w:b/>
        <w:bCs/>
        <w:sz w:val="26"/>
        <w:szCs w:val="26"/>
      </w:rPr>
      <w:t xml:space="preserve">DI DISTRIBUZIONE </w:t>
    </w:r>
    <w:r w:rsidRPr="001E6B15">
      <w:rPr>
        <w:rFonts w:ascii="Garamond" w:hAnsi="Garamond"/>
        <w:b/>
        <w:bCs/>
        <w:sz w:val="26"/>
        <w:szCs w:val="26"/>
      </w:rPr>
      <w:t>NON PRESIDIATO</w:t>
    </w:r>
    <w:r w:rsidR="00EE33E5">
      <w:rPr>
        <w:rFonts w:ascii="Garamond" w:hAnsi="Garamond"/>
        <w:b/>
        <w:bCs/>
        <w:sz w:val="26"/>
        <w:szCs w:val="26"/>
        <w:vertAlign w:val="superscript"/>
      </w:rPr>
      <w:t>[1]</w:t>
    </w:r>
    <w:r w:rsidR="00084DF5" w:rsidRPr="001E6B15">
      <w:rPr>
        <w:rFonts w:ascii="Garamond" w:hAnsi="Garamond"/>
        <w:b/>
        <w:bCs/>
        <w:sz w:val="26"/>
        <w:szCs w:val="26"/>
      </w:rPr>
      <w:t xml:space="preserve"> </w:t>
    </w:r>
    <w:r w:rsidR="00084DF5" w:rsidRPr="001E6B15">
      <w:rPr>
        <w:rFonts w:ascii="Garamond" w:hAnsi="Garamond"/>
        <w:b/>
        <w:bCs/>
        <w:sz w:val="26"/>
        <w:szCs w:val="26"/>
      </w:rPr>
      <w:br/>
      <w:t>(</w:t>
    </w:r>
    <w:r w:rsidR="001E6B15">
      <w:rPr>
        <w:rFonts w:ascii="Garamond" w:hAnsi="Garamond"/>
        <w:b/>
        <w:bCs/>
        <w:i/>
        <w:sz w:val="26"/>
        <w:szCs w:val="26"/>
      </w:rPr>
      <w:t xml:space="preserve">Articolo </w:t>
    </w:r>
    <w:r w:rsidRPr="001E6B15">
      <w:rPr>
        <w:rFonts w:ascii="Garamond" w:hAnsi="Garamond"/>
        <w:b/>
        <w:bCs/>
        <w:i/>
        <w:sz w:val="26"/>
        <w:szCs w:val="26"/>
      </w:rPr>
      <w:t>5, comma 2 della determinazione 724 RU del 21 aprile 2019</w:t>
    </w:r>
    <w:r w:rsidR="00084DF5" w:rsidRPr="001E6B15">
      <w:rPr>
        <w:rFonts w:ascii="Garamond" w:hAnsi="Garamond"/>
        <w:b/>
        <w:bCs/>
        <w:sz w:val="26"/>
        <w:szCs w:val="26"/>
      </w:rPr>
      <w:t>)</w:t>
    </w:r>
  </w:p>
  <w:p w:rsidR="001E6B15" w:rsidRPr="001E6B15" w:rsidRDefault="001E6B15" w:rsidP="00084DF5">
    <w:pPr>
      <w:pStyle w:val="Intestazione"/>
      <w:jc w:val="center"/>
      <w:rPr>
        <w:rFonts w:ascii="Garamond" w:hAnsi="Garamond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FB0"/>
    <w:multiLevelType w:val="hybridMultilevel"/>
    <w:tmpl w:val="5CD6FF38"/>
    <w:lvl w:ilvl="0" w:tplc="A82A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F5"/>
    <w:rsid w:val="00084DF5"/>
    <w:rsid w:val="000A56BF"/>
    <w:rsid w:val="0015695C"/>
    <w:rsid w:val="001D1CC2"/>
    <w:rsid w:val="001E6B15"/>
    <w:rsid w:val="002D1912"/>
    <w:rsid w:val="00362E0B"/>
    <w:rsid w:val="003B355E"/>
    <w:rsid w:val="003E762D"/>
    <w:rsid w:val="005C1612"/>
    <w:rsid w:val="00636222"/>
    <w:rsid w:val="00670BB6"/>
    <w:rsid w:val="007100D3"/>
    <w:rsid w:val="007B2F20"/>
    <w:rsid w:val="007C7C7E"/>
    <w:rsid w:val="007D4167"/>
    <w:rsid w:val="00813921"/>
    <w:rsid w:val="008B65E4"/>
    <w:rsid w:val="009474C8"/>
    <w:rsid w:val="00997690"/>
    <w:rsid w:val="009E0ED5"/>
    <w:rsid w:val="00A316E8"/>
    <w:rsid w:val="00C24B15"/>
    <w:rsid w:val="00CE0347"/>
    <w:rsid w:val="00D0356A"/>
    <w:rsid w:val="00D04549"/>
    <w:rsid w:val="00DA7E81"/>
    <w:rsid w:val="00E425EE"/>
    <w:rsid w:val="00E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DF5"/>
  </w:style>
  <w:style w:type="paragraph" w:styleId="Pidipagina">
    <w:name w:val="footer"/>
    <w:basedOn w:val="Normale"/>
    <w:link w:val="Pidipagina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5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E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DF5"/>
  </w:style>
  <w:style w:type="paragraph" w:styleId="Pidipagina">
    <w:name w:val="footer"/>
    <w:basedOn w:val="Normale"/>
    <w:link w:val="Pidipagina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5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E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Ciabatti</dc:creator>
  <cp:keywords/>
  <dc:description/>
  <cp:lastModifiedBy>*</cp:lastModifiedBy>
  <cp:revision>10</cp:revision>
  <dcterms:created xsi:type="dcterms:W3CDTF">2020-04-16T15:05:00Z</dcterms:created>
  <dcterms:modified xsi:type="dcterms:W3CDTF">2020-08-03T12:10:00Z</dcterms:modified>
</cp:coreProperties>
</file>